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D202" w14:textId="3AFE4EE7" w:rsidR="000B58F1" w:rsidRDefault="00643E67">
      <w:pPr>
        <w:pStyle w:val="a6"/>
        <w:spacing w:line="400" w:lineRule="exact"/>
        <w:jc w:val="center"/>
        <w:rPr>
          <w:rFonts w:ascii="標楷體" w:hAnsi="標楷體" w:cs="標楷體"/>
          <w:b/>
          <w:sz w:val="32"/>
          <w:szCs w:val="32"/>
        </w:rPr>
      </w:pPr>
      <w:r>
        <w:rPr>
          <w:rFonts w:ascii="標楷體" w:hAnsi="標楷體" w:cs="標楷體" w:hint="eastAsia"/>
          <w:b/>
          <w:sz w:val="32"/>
          <w:szCs w:val="32"/>
        </w:rPr>
        <w:t>11</w:t>
      </w:r>
      <w:r w:rsidR="00317D39">
        <w:rPr>
          <w:rFonts w:ascii="標楷體" w:hAnsi="標楷體" w:cs="標楷體" w:hint="eastAsia"/>
          <w:b/>
          <w:sz w:val="32"/>
          <w:szCs w:val="32"/>
        </w:rPr>
        <w:t>5</w:t>
      </w:r>
      <w:r>
        <w:rPr>
          <w:rFonts w:ascii="標楷體" w:hAnsi="標楷體" w:cs="標楷體" w:hint="eastAsia"/>
          <w:b/>
          <w:sz w:val="32"/>
          <w:szCs w:val="32"/>
        </w:rPr>
        <w:t>年度</w:t>
      </w:r>
      <w:r>
        <w:rPr>
          <w:rFonts w:ascii="標楷體" w:hAnsi="標楷體" w:cs="標楷體"/>
          <w:b/>
          <w:sz w:val="32"/>
          <w:szCs w:val="32"/>
        </w:rPr>
        <w:t>臺中市</w:t>
      </w:r>
    </w:p>
    <w:p w14:paraId="13847E0E" w14:textId="77777777" w:rsidR="000B58F1" w:rsidRDefault="009A4AC4">
      <w:pPr>
        <w:pStyle w:val="a6"/>
        <w:spacing w:line="400" w:lineRule="exact"/>
        <w:jc w:val="center"/>
      </w:pPr>
      <w:r>
        <w:rPr>
          <w:rFonts w:ascii="標楷體" w:hAnsi="標楷體" w:cs="標楷體"/>
          <w:b/>
          <w:sz w:val="32"/>
          <w:szCs w:val="32"/>
        </w:rPr>
        <w:t>弱勢家庭暨獨居老人藥事及全人健康照護計畫</w:t>
      </w:r>
      <w:r>
        <w:rPr>
          <w:rFonts w:ascii="標楷體" w:hAnsi="標楷體" w:cs="標楷體"/>
          <w:b/>
          <w:bCs/>
          <w:sz w:val="32"/>
          <w:szCs w:val="32"/>
        </w:rPr>
        <w:t>轉介單</w:t>
      </w:r>
    </w:p>
    <w:p w14:paraId="5CE4A511" w14:textId="77777777" w:rsidR="000B58F1" w:rsidRDefault="009A4AC4" w:rsidP="009A4AC4">
      <w:pPr>
        <w:pStyle w:val="a6"/>
        <w:spacing w:line="400" w:lineRule="exact"/>
        <w:ind w:left="560" w:hanging="560"/>
      </w:pPr>
      <w:r>
        <w:rPr>
          <w:rFonts w:ascii="標楷體" w:hAnsi="標楷體" w:cs="標楷體"/>
        </w:rPr>
        <w:t>轉介單位：□衛生局長期照顧管理中心　□醫療院所:</w:t>
      </w:r>
      <w:r>
        <w:rPr>
          <w:rFonts w:ascii="標楷體" w:hAnsi="標楷體" w:cs="標楷體"/>
          <w:u w:val="single"/>
        </w:rPr>
        <w:t xml:space="preserve">                    </w:t>
      </w:r>
    </w:p>
    <w:p w14:paraId="4A9D700A" w14:textId="77777777" w:rsidR="000B58F1" w:rsidRDefault="009A4AC4" w:rsidP="009A4AC4">
      <w:pPr>
        <w:pStyle w:val="a6"/>
        <w:spacing w:line="400" w:lineRule="exact"/>
        <w:ind w:left="560" w:hanging="560"/>
      </w:pPr>
      <w:r>
        <w:rPr>
          <w:rFonts w:ascii="標楷體" w:hAnsi="標楷體" w:cs="標楷體"/>
        </w:rPr>
        <w:t xml:space="preserve">        　□衛生所：</w:t>
      </w:r>
      <w:r>
        <w:rPr>
          <w:rFonts w:ascii="標楷體" w:hAnsi="標楷體" w:cs="標楷體"/>
          <w:u w:val="single"/>
        </w:rPr>
        <w:t xml:space="preserve">         區</w:t>
      </w:r>
      <w:r>
        <w:rPr>
          <w:rFonts w:ascii="標楷體" w:hAnsi="標楷體" w:cs="標楷體"/>
        </w:rPr>
        <w:t xml:space="preserve">　   □其他：</w:t>
      </w:r>
      <w:r>
        <w:rPr>
          <w:rFonts w:ascii="標楷體" w:hAnsi="標楷體" w:cs="標楷體"/>
          <w:u w:val="single"/>
        </w:rPr>
        <w:t xml:space="preserve">　　　　　　　         </w:t>
      </w:r>
    </w:p>
    <w:p w14:paraId="14E01AEF" w14:textId="77777777" w:rsidR="000B58F1" w:rsidRDefault="009A4AC4" w:rsidP="009A4AC4">
      <w:pPr>
        <w:pStyle w:val="a6"/>
        <w:spacing w:line="400" w:lineRule="exact"/>
        <w:ind w:left="560" w:hanging="560"/>
      </w:pPr>
      <w:r>
        <w:rPr>
          <w:rFonts w:ascii="標楷體" w:hAnsi="標楷體"/>
        </w:rPr>
        <w:t xml:space="preserve">轉介日期：  　 </w:t>
      </w:r>
      <w:r>
        <w:rPr>
          <w:rFonts w:ascii="標楷體" w:hAnsi="標楷體" w:cs="標楷體"/>
        </w:rPr>
        <w:t xml:space="preserve">年  　 月   　日 　</w:t>
      </w:r>
    </w:p>
    <w:p w14:paraId="7475FA7E" w14:textId="45B2E138" w:rsidR="000B58F1" w:rsidRDefault="009A4AC4" w:rsidP="009A4AC4">
      <w:pPr>
        <w:pStyle w:val="a6"/>
        <w:spacing w:line="400" w:lineRule="exact"/>
        <w:ind w:left="560" w:hanging="560"/>
        <w:rPr>
          <w:rFonts w:ascii="標楷體" w:hAnsi="標楷體" w:cs="標楷體"/>
        </w:rPr>
      </w:pPr>
      <w:r>
        <w:rPr>
          <w:rFonts w:ascii="標楷體" w:hAnsi="標楷體" w:cs="標楷體"/>
        </w:rPr>
        <w:t>轉介者：　　　　電話：　　　　　傳真：</w:t>
      </w:r>
      <w:r w:rsidR="00CC1F55">
        <w:rPr>
          <w:rFonts w:ascii="標楷體" w:hAnsi="標楷體" w:cs="標楷體" w:hint="eastAsia"/>
        </w:rPr>
        <w:t xml:space="preserve">        電子信箱:</w:t>
      </w:r>
    </w:p>
    <w:tbl>
      <w:tblPr>
        <w:tblW w:w="1049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336"/>
        <w:gridCol w:w="1937"/>
        <w:gridCol w:w="992"/>
        <w:gridCol w:w="1560"/>
        <w:gridCol w:w="708"/>
        <w:gridCol w:w="1334"/>
        <w:gridCol w:w="720"/>
        <w:gridCol w:w="1379"/>
      </w:tblGrid>
      <w:tr w:rsidR="000B58F1" w14:paraId="56809BFF" w14:textId="77777777">
        <w:trPr>
          <w:cantSplit/>
          <w:trHeight w:val="406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B266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distribute"/>
            </w:pPr>
            <w:r>
              <w:rPr>
                <w:rFonts w:ascii="標楷體" w:hAnsi="標楷體" w:cs="標楷體"/>
                <w:sz w:val="24"/>
                <w:szCs w:val="24"/>
              </w:rPr>
              <w:t>基</w:t>
            </w:r>
          </w:p>
          <w:p w14:paraId="4123F25C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distribute"/>
            </w:pPr>
            <w:r>
              <w:rPr>
                <w:rFonts w:ascii="標楷體" w:hAnsi="標楷體" w:cs="標楷體"/>
                <w:sz w:val="24"/>
                <w:szCs w:val="24"/>
              </w:rPr>
              <w:t>本</w:t>
            </w:r>
          </w:p>
          <w:p w14:paraId="1B157E47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distribute"/>
            </w:pPr>
            <w:r>
              <w:rPr>
                <w:rFonts w:ascii="標楷體" w:hAnsi="標楷體" w:cs="標楷體"/>
                <w:sz w:val="24"/>
                <w:szCs w:val="24"/>
              </w:rPr>
              <w:t>資</w:t>
            </w:r>
          </w:p>
          <w:p w14:paraId="229A2EE1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distribute"/>
            </w:pPr>
            <w:r>
              <w:rPr>
                <w:rFonts w:ascii="標楷體" w:hAnsi="標楷體" w:cs="標楷體"/>
                <w:sz w:val="24"/>
                <w:szCs w:val="24"/>
              </w:rPr>
              <w:t>料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335A" w14:textId="77777777" w:rsidR="000B58F1" w:rsidRDefault="009A4AC4">
            <w:pPr>
              <w:pStyle w:val="a6"/>
              <w:snapToGrid w:val="0"/>
              <w:spacing w:before="120" w:after="120" w:line="400" w:lineRule="exact"/>
              <w:ind w:left="-3" w:hanging="19"/>
            </w:pPr>
            <w:r>
              <w:rPr>
                <w:rFonts w:cs="標楷體"/>
                <w:sz w:val="24"/>
                <w:szCs w:val="24"/>
              </w:rPr>
              <w:t>個案姓名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AD5B" w14:textId="77777777" w:rsidR="000B58F1" w:rsidRDefault="000B58F1">
            <w:pPr>
              <w:pStyle w:val="a6"/>
              <w:snapToGrid w:val="0"/>
              <w:spacing w:before="120" w:after="12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5599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出生年月日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AABF" w14:textId="77777777" w:rsidR="000B58F1" w:rsidRDefault="009A4AC4" w:rsidP="009A4AC4">
            <w:pPr>
              <w:pStyle w:val="a6"/>
              <w:snapToGrid w:val="0"/>
              <w:spacing w:before="120" w:after="120" w:line="400" w:lineRule="exact"/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標楷體"/>
                <w:sz w:val="24"/>
                <w:szCs w:val="24"/>
              </w:rPr>
              <w:t>年</w:t>
            </w:r>
            <w:r>
              <w:rPr>
                <w:rFonts w:cs="標楷體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標楷體"/>
                <w:sz w:val="24"/>
                <w:szCs w:val="24"/>
              </w:rPr>
              <w:t>月</w:t>
            </w:r>
            <w:r>
              <w:rPr>
                <w:rFonts w:cs="標楷體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cs="標楷體"/>
                <w:sz w:val="24"/>
                <w:szCs w:val="24"/>
              </w:rPr>
              <w:t>日</w:t>
            </w:r>
            <w:r>
              <w:rPr>
                <w:rFonts w:cs="標楷體"/>
                <w:sz w:val="24"/>
                <w:szCs w:val="24"/>
              </w:rPr>
              <w:t>(</w:t>
            </w:r>
            <w:r>
              <w:rPr>
                <w:rFonts w:cs="標楷體"/>
                <w:sz w:val="24"/>
                <w:szCs w:val="24"/>
              </w:rPr>
              <w:t>實歲</w:t>
            </w:r>
            <w:r>
              <w:rPr>
                <w:rFonts w:cs="標楷體"/>
                <w:sz w:val="24"/>
                <w:szCs w:val="24"/>
              </w:rPr>
              <w:t xml:space="preserve">    </w:t>
            </w:r>
            <w:r>
              <w:rPr>
                <w:rFonts w:cs="標楷體"/>
                <w:sz w:val="24"/>
                <w:szCs w:val="24"/>
              </w:rPr>
              <w:t>歲</w:t>
            </w:r>
            <w:r>
              <w:rPr>
                <w:rFonts w:cs="標楷體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24E5" w14:textId="77777777" w:rsidR="000B58F1" w:rsidRDefault="009A4AC4" w:rsidP="009A4AC4">
            <w:pPr>
              <w:pStyle w:val="a6"/>
              <w:snapToGrid w:val="0"/>
              <w:spacing w:before="120" w:after="120" w:line="400" w:lineRule="exact"/>
            </w:pPr>
            <w:r>
              <w:rPr>
                <w:rFonts w:ascii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5847" w14:textId="77777777" w:rsidR="000B58F1" w:rsidRDefault="009A4AC4" w:rsidP="009A4AC4">
            <w:pPr>
              <w:pStyle w:val="a6"/>
              <w:snapToGrid w:val="0"/>
              <w:spacing w:before="120" w:after="120" w:line="400" w:lineRule="exact"/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</w:rPr>
              <w:t xml:space="preserve">男 </w:t>
            </w:r>
            <w:r w:rsidR="00E964A6"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sz w:val="24"/>
                <w:szCs w:val="24"/>
                <w:highlight w:val="white"/>
              </w:rPr>
              <w:t>女</w:t>
            </w:r>
          </w:p>
        </w:tc>
      </w:tr>
      <w:tr w:rsidR="000B58F1" w14:paraId="77BA1FE6" w14:textId="77777777">
        <w:trPr>
          <w:cantSplit/>
          <w:trHeight w:val="371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5763" w14:textId="77777777" w:rsidR="000B58F1" w:rsidRDefault="000B58F1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2AF6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center"/>
            </w:pPr>
            <w:r>
              <w:rPr>
                <w:rFonts w:cs="標楷體"/>
                <w:sz w:val="24"/>
                <w:szCs w:val="24"/>
              </w:rPr>
              <w:t>緊急聯絡人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E978" w14:textId="77777777" w:rsidR="000B58F1" w:rsidRDefault="000B58F1">
            <w:pPr>
              <w:pStyle w:val="a6"/>
              <w:snapToGrid w:val="0"/>
              <w:spacing w:before="120" w:after="12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9315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center"/>
            </w:pPr>
            <w:r>
              <w:rPr>
                <w:rFonts w:cs="標楷體"/>
                <w:sz w:val="24"/>
                <w:szCs w:val="24"/>
              </w:rPr>
              <w:t>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7B73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B70E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關係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6A7A" w14:textId="77777777" w:rsidR="000B58F1" w:rsidRDefault="000B58F1" w:rsidP="009A4AC4">
            <w:pPr>
              <w:pStyle w:val="a6"/>
              <w:snapToGrid w:val="0"/>
              <w:spacing w:before="120" w:after="120" w:line="400" w:lineRule="exac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B4B8" w14:textId="77777777" w:rsidR="000B58F1" w:rsidRDefault="009A4AC4" w:rsidP="009A4AC4">
            <w:pPr>
              <w:pStyle w:val="a6"/>
              <w:snapToGrid w:val="0"/>
              <w:spacing w:before="120" w:after="120" w:line="400" w:lineRule="exact"/>
            </w:pPr>
            <w:r>
              <w:rPr>
                <w:rFonts w:ascii="標楷體" w:hAnsi="標楷體" w:cs="標楷體"/>
                <w:sz w:val="24"/>
                <w:szCs w:val="24"/>
              </w:rPr>
              <w:t>健保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CDFC" w14:textId="77777777" w:rsidR="000B58F1" w:rsidRDefault="009A4AC4" w:rsidP="009A4AC4">
            <w:pPr>
              <w:pStyle w:val="a6"/>
              <w:snapToGrid w:val="0"/>
              <w:spacing w:before="120" w:after="120" w:line="400" w:lineRule="exact"/>
            </w:pPr>
            <w:r>
              <w:rPr>
                <w:rFonts w:ascii="標楷體" w:hAnsi="標楷體" w:cs="標楷體"/>
                <w:sz w:val="24"/>
                <w:szCs w:val="24"/>
                <w:highlight w:val="white"/>
              </w:rPr>
              <w:t>□有 □無</w:t>
            </w:r>
          </w:p>
        </w:tc>
      </w:tr>
      <w:tr w:rsidR="000B58F1" w14:paraId="2A8AD2E6" w14:textId="77777777">
        <w:trPr>
          <w:cantSplit/>
          <w:trHeight w:val="371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B537" w14:textId="77777777" w:rsidR="000B58F1" w:rsidRDefault="000B58F1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BFCC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center"/>
              <w:rPr>
                <w:rFonts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身分證字號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AD28" w14:textId="77777777" w:rsidR="000B58F1" w:rsidRDefault="000B58F1">
            <w:pPr>
              <w:pStyle w:val="a6"/>
              <w:snapToGrid w:val="0"/>
              <w:spacing w:before="120" w:after="12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AC47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center"/>
              <w:rPr>
                <w:rFonts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備註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E3FB" w14:textId="77777777" w:rsidR="000B58F1" w:rsidRDefault="000B58F1">
            <w:pPr>
              <w:pStyle w:val="a6"/>
              <w:snapToGrid w:val="0"/>
              <w:spacing w:before="120" w:after="120" w:line="400" w:lineRule="exact"/>
              <w:jc w:val="center"/>
              <w:rPr>
                <w:rFonts w:ascii="標楷體" w:hAnsi="標楷體" w:cs="標楷體"/>
                <w:sz w:val="24"/>
                <w:szCs w:val="24"/>
                <w:highlight w:val="white"/>
              </w:rPr>
            </w:pPr>
          </w:p>
        </w:tc>
      </w:tr>
      <w:tr w:rsidR="000B58F1" w14:paraId="1A8F85EC" w14:textId="77777777" w:rsidTr="009A4AC4">
        <w:trPr>
          <w:cantSplit/>
          <w:trHeight w:val="915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9CAB" w14:textId="77777777" w:rsidR="000B58F1" w:rsidRDefault="000B58F1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212B" w14:textId="77777777" w:rsidR="000B58F1" w:rsidRDefault="009A4AC4">
            <w:pPr>
              <w:pStyle w:val="a6"/>
              <w:snapToGrid w:val="0"/>
              <w:spacing w:before="120" w:after="120" w:line="240" w:lineRule="exac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設籍及實</w:t>
            </w:r>
          </w:p>
          <w:p w14:paraId="01E12852" w14:textId="77777777" w:rsidR="000B58F1" w:rsidRDefault="009A4AC4">
            <w:pPr>
              <w:pStyle w:val="a6"/>
              <w:snapToGrid w:val="0"/>
              <w:spacing w:before="120" w:after="120" w:line="240" w:lineRule="exac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際居住地</w:t>
            </w:r>
          </w:p>
        </w:tc>
        <w:tc>
          <w:tcPr>
            <w:tcW w:w="8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8005" w14:textId="77777777" w:rsidR="000B58F1" w:rsidRDefault="009A4AC4" w:rsidP="009A4AC4">
            <w:pPr>
              <w:pStyle w:val="a6"/>
              <w:snapToGrid w:val="0"/>
              <w:spacing w:before="120" w:after="120" w:line="360" w:lineRule="exact"/>
            </w:pPr>
            <w:r>
              <w:rPr>
                <w:rFonts w:cs="標楷體"/>
                <w:sz w:val="24"/>
                <w:szCs w:val="24"/>
              </w:rPr>
              <w:t>設籍：</w:t>
            </w:r>
            <w:r>
              <w:rPr>
                <w:rFonts w:cs="標楷體"/>
                <w:sz w:val="24"/>
                <w:szCs w:val="24"/>
                <w:u w:val="single"/>
              </w:rPr>
              <w:t xml:space="preserve">臺中市　　　區　　　　　　　　　　　　　　　　　　　　　　　　　</w:t>
            </w:r>
          </w:p>
          <w:p w14:paraId="34401C6E" w14:textId="77777777" w:rsidR="000B58F1" w:rsidRDefault="009A4AC4" w:rsidP="009A4AC4">
            <w:pPr>
              <w:pStyle w:val="a6"/>
              <w:snapToGrid w:val="0"/>
              <w:spacing w:before="120" w:after="120" w:line="360" w:lineRule="exact"/>
            </w:pPr>
            <w:r>
              <w:rPr>
                <w:rFonts w:cs="標楷體"/>
                <w:sz w:val="24"/>
                <w:szCs w:val="24"/>
              </w:rPr>
              <w:t>居住地：</w:t>
            </w: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cs="標楷體"/>
                <w:sz w:val="24"/>
                <w:szCs w:val="24"/>
              </w:rPr>
              <w:t xml:space="preserve">同設籍地　</w:t>
            </w:r>
            <w:r>
              <w:rPr>
                <w:rFonts w:ascii="標楷體" w:hAnsi="標楷體" w:cs="標楷體"/>
                <w:sz w:val="24"/>
                <w:szCs w:val="24"/>
              </w:rPr>
              <w:t>□</w:t>
            </w:r>
            <w:r>
              <w:rPr>
                <w:rFonts w:cs="標楷體"/>
                <w:sz w:val="24"/>
                <w:szCs w:val="24"/>
                <w:u w:val="single"/>
              </w:rPr>
              <w:t>臺中市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E964A6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標楷體"/>
                <w:sz w:val="24"/>
                <w:szCs w:val="24"/>
                <w:u w:val="single"/>
              </w:rPr>
              <w:t xml:space="preserve">區　　　　　　　　　　　　　　　　　</w:t>
            </w:r>
          </w:p>
        </w:tc>
      </w:tr>
      <w:tr w:rsidR="000B58F1" w14:paraId="178239B5" w14:textId="77777777" w:rsidTr="00E964A6">
        <w:trPr>
          <w:cantSplit/>
          <w:trHeight w:val="7183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8009" w14:textId="77777777" w:rsidR="000B58F1" w:rsidRDefault="000B58F1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8FD2" w14:textId="77777777" w:rsidR="000B58F1" w:rsidRDefault="009A4AC4">
            <w:pPr>
              <w:pStyle w:val="a6"/>
              <w:snapToGrid w:val="0"/>
              <w:spacing w:before="120" w:after="120" w:line="4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轉介條件</w:t>
            </w:r>
          </w:p>
        </w:tc>
        <w:tc>
          <w:tcPr>
            <w:tcW w:w="8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27C2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  <w:b/>
                <w:bCs/>
                <w:sz w:val="24"/>
                <w:szCs w:val="24"/>
              </w:rPr>
              <w:t>第一類</w:t>
            </w:r>
          </w:p>
          <w:p w14:paraId="5165075B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  <w:sz w:val="24"/>
                <w:szCs w:val="24"/>
              </w:rPr>
              <w:t>罹患有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種以上慢性病且符合下列之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者：</w:t>
            </w:r>
          </w:p>
          <w:p w14:paraId="2BD80BA5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獨居老人□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身心障礙者□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身心障礙雙重老化家庭</w:t>
            </w:r>
            <w:r>
              <w:rPr>
                <w:rFonts w:ascii="Dotum" w:eastAsia="Dotum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重大傷病者</w:t>
            </w:r>
          </w:p>
          <w:p w14:paraId="1A438DC3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單親家庭之家長□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新住民□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原住民□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中低收入戶老人</w:t>
            </w:r>
          </w:p>
          <w:p w14:paraId="2CA23CFF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  <w:b/>
                <w:bCs/>
                <w:sz w:val="24"/>
                <w:szCs w:val="24"/>
              </w:rPr>
              <w:t>第二類</w:t>
            </w:r>
          </w:p>
          <w:p w14:paraId="670ABD3B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  <w:szCs w:val="24"/>
              </w:rPr>
              <w:t>規律使用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種藥劑以上或一天使用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顆以上處方劑量之老人</w:t>
            </w:r>
          </w:p>
          <w:p w14:paraId="220A5BEC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  <w:b/>
                <w:bCs/>
                <w:sz w:val="24"/>
                <w:szCs w:val="24"/>
              </w:rPr>
              <w:t>第三類</w:t>
            </w:r>
          </w:p>
          <w:p w14:paraId="02753E43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  <w:szCs w:val="24"/>
              </w:rPr>
              <w:t>高關懷群用藥（需審查小組或轉介單位通過）</w:t>
            </w:r>
          </w:p>
          <w:p w14:paraId="66E2356D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  <w:ind w:left="635" w:hanging="635"/>
            </w:pPr>
            <w:r>
              <w:rPr>
                <w:rFonts w:hint="eastAsia"/>
                <w:sz w:val="24"/>
                <w:szCs w:val="24"/>
              </w:rPr>
              <w:t>備註：</w:t>
            </w:r>
          </w:p>
          <w:p w14:paraId="0F28936F" w14:textId="77777777" w:rsidR="00E964A6" w:rsidRDefault="00E964A6" w:rsidP="00E964A6">
            <w:pPr>
              <w:pStyle w:val="cjk"/>
              <w:numPr>
                <w:ilvl w:val="0"/>
                <w:numId w:val="1"/>
              </w:numPr>
              <w:spacing w:before="119" w:beforeAutospacing="0" w:after="119" w:afterAutospacing="0" w:line="238" w:lineRule="atLeast"/>
            </w:pPr>
            <w:r>
              <w:rPr>
                <w:rFonts w:hint="eastAsia"/>
                <w:sz w:val="24"/>
                <w:szCs w:val="24"/>
              </w:rPr>
              <w:t xml:space="preserve">精神病及肺結核病患已有專案服務、長期照顧機構住民、同時接受其他藥事 　　</w:t>
            </w:r>
          </w:p>
          <w:p w14:paraId="22ACC4F8" w14:textId="77777777" w:rsidR="00E964A6" w:rsidRDefault="00E964A6" w:rsidP="00E964A6">
            <w:pPr>
              <w:pStyle w:val="cjk"/>
              <w:spacing w:before="119" w:beforeAutospacing="0" w:after="119" w:afterAutospacing="0" w:line="238" w:lineRule="atLeast"/>
              <w:ind w:left="210" w:hanging="136"/>
            </w:pPr>
            <w:r>
              <w:rPr>
                <w:rFonts w:hint="eastAsia"/>
                <w:sz w:val="24"/>
                <w:szCs w:val="24"/>
              </w:rPr>
              <w:t>計畫照護不予照護補助。</w:t>
            </w:r>
          </w:p>
          <w:p w14:paraId="590D280C" w14:textId="77777777" w:rsidR="00E964A6" w:rsidRDefault="00E964A6" w:rsidP="00E964A6">
            <w:pPr>
              <w:pStyle w:val="cjk"/>
              <w:numPr>
                <w:ilvl w:val="0"/>
                <w:numId w:val="1"/>
              </w:numPr>
              <w:spacing w:before="119" w:beforeAutospacing="0" w:after="119" w:afterAutospacing="0" w:line="238" w:lineRule="atLeast"/>
            </w:pPr>
            <w:r>
              <w:rPr>
                <w:rFonts w:hint="eastAsia"/>
                <w:sz w:val="24"/>
                <w:szCs w:val="24"/>
              </w:rPr>
              <w:t>上述所稱老人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指年滿</w:t>
            </w:r>
            <w:r>
              <w:rPr>
                <w:rFonts w:cs="Times New Roman" w:hint="eastAsia"/>
                <w:sz w:val="24"/>
                <w:szCs w:val="24"/>
              </w:rPr>
              <w:t>65</w:t>
            </w:r>
            <w:r>
              <w:rPr>
                <w:rFonts w:hint="eastAsia"/>
                <w:sz w:val="24"/>
                <w:szCs w:val="24"/>
              </w:rPr>
              <w:t>歲以上之人。</w:t>
            </w:r>
          </w:p>
          <w:p w14:paraId="68C638E9" w14:textId="77777777" w:rsidR="000B58F1" w:rsidRDefault="000B58F1" w:rsidP="00E964A6">
            <w:pPr>
              <w:pStyle w:val="a6"/>
              <w:snapToGrid w:val="0"/>
              <w:spacing w:before="120" w:after="120" w:line="240" w:lineRule="exact"/>
              <w:ind w:left="480"/>
            </w:pPr>
          </w:p>
        </w:tc>
      </w:tr>
      <w:tr w:rsidR="000B58F1" w14:paraId="4013BB34" w14:textId="77777777" w:rsidTr="00E964A6">
        <w:trPr>
          <w:cantSplit/>
          <w:trHeight w:val="1287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A047" w14:textId="77777777" w:rsidR="000B58F1" w:rsidRDefault="009A4AC4">
            <w:pPr>
              <w:pStyle w:val="a6"/>
              <w:snapToGrid w:val="0"/>
              <w:spacing w:line="400" w:lineRule="exact"/>
            </w:pPr>
            <w:r>
              <w:rPr>
                <w:rFonts w:ascii="標楷體" w:hAnsi="標楷體" w:cs="標楷體"/>
                <w:sz w:val="24"/>
                <w:szCs w:val="24"/>
              </w:rPr>
              <w:t>個案用藥原因</w:t>
            </w:r>
          </w:p>
        </w:tc>
        <w:tc>
          <w:tcPr>
            <w:tcW w:w="8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DC799" w14:textId="77777777" w:rsidR="000B58F1" w:rsidRDefault="009A4AC4">
            <w:pPr>
              <w:pStyle w:val="a6"/>
              <w:spacing w:before="180" w:line="240" w:lineRule="exact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高血壓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□糖尿病  □高血脂  □心臟病  □退化性關節炎</w:t>
            </w:r>
          </w:p>
          <w:p w14:paraId="426ED92D" w14:textId="77777777" w:rsidR="00E964A6" w:rsidRDefault="00E964A6">
            <w:pPr>
              <w:pStyle w:val="a6"/>
              <w:spacing w:before="180" w:line="240" w:lineRule="exact"/>
              <w:rPr>
                <w:rFonts w:ascii="標楷體" w:hAnsi="標楷體"/>
                <w:sz w:val="24"/>
                <w:szCs w:val="24"/>
              </w:rPr>
            </w:pPr>
          </w:p>
          <w:p w14:paraId="318E6DB6" w14:textId="77777777" w:rsidR="000B58F1" w:rsidRDefault="009A4AC4">
            <w:pPr>
              <w:pStyle w:val="a6"/>
              <w:spacing w:before="180" w:line="240" w:lineRule="exact"/>
            </w:pPr>
            <w:r>
              <w:rPr>
                <w:rFonts w:ascii="標楷體" w:hAnsi="標楷體"/>
                <w:sz w:val="24"/>
                <w:szCs w:val="24"/>
              </w:rPr>
              <w:t>□失眠症  □胃腸疾病  □其他：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0B58F1" w14:paraId="4FEFA678" w14:textId="77777777" w:rsidTr="00E964A6">
        <w:trPr>
          <w:cantSplit/>
          <w:trHeight w:val="1237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9CCC" w14:textId="77777777" w:rsidR="000B58F1" w:rsidRDefault="009A4AC4">
            <w:pPr>
              <w:pStyle w:val="a6"/>
              <w:snapToGrid w:val="0"/>
              <w:spacing w:line="400" w:lineRule="exact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就醫單位</w:t>
            </w:r>
          </w:p>
        </w:tc>
        <w:tc>
          <w:tcPr>
            <w:tcW w:w="8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0EF4" w14:textId="77777777" w:rsidR="000B58F1" w:rsidRDefault="009A4AC4" w:rsidP="009A4AC4">
            <w:pPr>
              <w:pStyle w:val="a6"/>
              <w:spacing w:before="180" w:line="480" w:lineRule="exact"/>
              <w:jc w:val="both"/>
            </w:pPr>
            <w:r>
              <w:rPr>
                <w:rFonts w:ascii="標楷體" w:hAnsi="標楷體"/>
                <w:sz w:val="24"/>
                <w:szCs w:val="24"/>
              </w:rPr>
              <w:t>□診所：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rFonts w:ascii="標楷體" w:hAnsi="標楷體"/>
                <w:sz w:val="24"/>
                <w:szCs w:val="24"/>
              </w:rPr>
              <w:t xml:space="preserve">　□醫院：</w:t>
            </w:r>
          </w:p>
        </w:tc>
      </w:tr>
    </w:tbl>
    <w:p w14:paraId="37D21ECA" w14:textId="77777777" w:rsidR="000B58F1" w:rsidRDefault="009A4AC4">
      <w:pPr>
        <w:pStyle w:val="a6"/>
        <w:rPr>
          <w:rFonts w:ascii="標楷體" w:hAnsi="標楷體" w:cs="標楷體"/>
          <w:sz w:val="24"/>
          <w:szCs w:val="24"/>
        </w:rPr>
      </w:pPr>
      <w:r>
        <w:rPr>
          <w:rFonts w:ascii="標楷體" w:hAnsi="標楷體" w:cs="標楷體"/>
          <w:sz w:val="24"/>
          <w:szCs w:val="24"/>
        </w:rPr>
        <w:lastRenderedPageBreak/>
        <w:t>-----------------------------------------------------------------------------------</w:t>
      </w:r>
    </w:p>
    <w:p w14:paraId="12F3F304" w14:textId="77777777" w:rsidR="000B58F1" w:rsidRDefault="009A4AC4">
      <w:pPr>
        <w:pStyle w:val="a6"/>
      </w:pPr>
      <w:r>
        <w:rPr>
          <w:rFonts w:ascii="標楷體" w:hAnsi="標楷體" w:cs="標楷體"/>
        </w:rPr>
        <w:t>個案處理回復：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4F83833" wp14:editId="3190BC71">
                <wp:simplePos x="0" y="0"/>
                <wp:positionH relativeFrom="column">
                  <wp:posOffset>-165100</wp:posOffset>
                </wp:positionH>
                <wp:positionV relativeFrom="paragraph">
                  <wp:posOffset>563880</wp:posOffset>
                </wp:positionV>
                <wp:extent cx="6662420" cy="1115695"/>
                <wp:effectExtent l="0" t="0" r="0" b="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420" cy="1115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9D28129" w14:textId="77777777" w:rsidR="000B58F1" w:rsidRDefault="009A4AC4">
                            <w:pPr>
                              <w:pStyle w:val="a6"/>
                              <w:spacing w:line="480" w:lineRule="exact"/>
                            </w:pPr>
                            <w:r>
                              <w:t>接案結果：</w:t>
                            </w:r>
                            <w:r>
                              <w:rPr>
                                <w:rFonts w:ascii="標楷體" w:hAnsi="標楷體"/>
                              </w:rPr>
                              <w:t>□</w:t>
                            </w:r>
                            <w:r>
                              <w:t>提供居家訪視藥事照護服務</w:t>
                            </w:r>
                          </w:p>
                          <w:p w14:paraId="7BB1EB77" w14:textId="77777777" w:rsidR="000B58F1" w:rsidRDefault="009A4AC4">
                            <w:pPr>
                              <w:pStyle w:val="a6"/>
                              <w:spacing w:line="480" w:lineRule="exact"/>
                            </w:pPr>
                            <w:r>
                              <w:t xml:space="preserve">　　　　　</w:t>
                            </w:r>
                            <w:r>
                              <w:rPr>
                                <w:rFonts w:ascii="標楷體" w:hAnsi="標楷體"/>
                              </w:rPr>
                              <w:t>□</w:t>
                            </w:r>
                            <w:r>
                              <w:t>無法提供服務，原因：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73A331CF" w14:textId="77777777" w:rsidR="000B58F1" w:rsidRDefault="009A4AC4">
                            <w:pPr>
                              <w:pStyle w:val="a6"/>
                              <w:spacing w:line="400" w:lineRule="atLeast"/>
                            </w:pPr>
                            <w:r>
                              <w:t>接案藥事人員：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t>日期：</w:t>
                            </w:r>
                            <w:r>
                              <w:rPr>
                                <w:u w:val="single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3pt;margin-top:44.4pt;width:524.6pt;height:87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" filled="f">
                <v:textbox>
                  <w:txbxContent>
                    <w:p w:rsidR="000B58F1" w:rsidRDefault="009A4AC4">
                      <w:pPr>
                        <w:pStyle w:val="a6"/>
                        <w:spacing w:line="480" w:lineRule="exact"/>
                      </w:pPr>
                      <w:r>
                        <w:t>接案結果：</w:t>
                      </w:r>
                      <w:r>
                        <w:rPr>
                          <w:rFonts w:ascii="標楷體" w:hAnsi="標楷體"/>
                        </w:rPr>
                        <w:t>□</w:t>
                      </w:r>
                      <w:r>
                        <w:t>提供居家訪視藥事照護服務</w:t>
                      </w:r>
                    </w:p>
                    <w:p w:rsidR="000B58F1" w:rsidRDefault="009A4AC4">
                      <w:pPr>
                        <w:pStyle w:val="a6"/>
                        <w:spacing w:line="480" w:lineRule="exact"/>
                      </w:pPr>
                      <w:r>
                        <w:t xml:space="preserve">　　　　　</w:t>
                      </w:r>
                      <w:r>
                        <w:rPr>
                          <w:rFonts w:ascii="標楷體" w:hAnsi="標楷體"/>
                        </w:rPr>
                        <w:t>□</w:t>
                      </w:r>
                      <w:r>
                        <w:t>無法提供服務，原因：</w:t>
                      </w:r>
                      <w:r>
                        <w:rPr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0B58F1" w:rsidRDefault="009A4AC4">
                      <w:pPr>
                        <w:pStyle w:val="a6"/>
                        <w:spacing w:line="400" w:lineRule="atLeast"/>
                      </w:pPr>
                      <w:r>
                        <w:t>接案藥事人員：</w:t>
                      </w:r>
                      <w:r>
                        <w:rPr>
                          <w:u w:val="single"/>
                        </w:rPr>
                        <w:t xml:space="preserve">　　　　　　　　　</w:t>
                      </w:r>
                      <w:r>
                        <w:t>日期：</w:t>
                      </w:r>
                      <w:r>
                        <w:rPr>
                          <w:u w:val="single"/>
                        </w:rPr>
                        <w:t xml:space="preserve">　　　年　　　月　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BEACCE" w14:textId="77777777" w:rsidR="000B58F1" w:rsidRDefault="001A272A">
      <w:pPr>
        <w:pStyle w:val="a6"/>
      </w:pPr>
      <w:r>
        <w:rPr>
          <w:rFonts w:ascii="標楷體" w:hAnsi="標楷體" w:cs="標楷體"/>
          <w:sz w:val="24"/>
          <w:szCs w:val="24"/>
        </w:rPr>
        <w:t>填寫完畢請將此表正反面寄至食安處承辦人</w:t>
      </w:r>
      <w:r>
        <w:rPr>
          <w:rFonts w:ascii="標楷體" w:hAnsi="標楷體" w:cs="標楷體" w:hint="eastAsia"/>
          <w:sz w:val="24"/>
          <w:szCs w:val="24"/>
        </w:rPr>
        <w:t>吳</w:t>
      </w:r>
      <w:r w:rsidR="009A4AC4">
        <w:rPr>
          <w:rFonts w:ascii="標楷體" w:hAnsi="標楷體" w:cs="標楷體"/>
          <w:sz w:val="24"/>
          <w:szCs w:val="24"/>
        </w:rPr>
        <w:t>小姐信箱：</w:t>
      </w:r>
      <w:r>
        <w:rPr>
          <w:rFonts w:ascii="標楷體" w:hAnsi="標楷體" w:cs="標楷體"/>
          <w:sz w:val="24"/>
          <w:szCs w:val="24"/>
        </w:rPr>
        <w:t>m0116</w:t>
      </w:r>
      <w:r>
        <w:rPr>
          <w:rFonts w:ascii="標楷體" w:hAnsi="標楷體" w:cs="標楷體" w:hint="eastAsia"/>
          <w:sz w:val="24"/>
          <w:szCs w:val="24"/>
        </w:rPr>
        <w:t>8</w:t>
      </w:r>
      <w:r w:rsidR="009A4AC4">
        <w:rPr>
          <w:rFonts w:ascii="標楷體" w:hAnsi="標楷體" w:cs="標楷體"/>
          <w:sz w:val="24"/>
          <w:szCs w:val="24"/>
        </w:rPr>
        <w:t>@taichung.gov.tw</w:t>
      </w:r>
    </w:p>
    <w:sectPr w:rsidR="000B58F1">
      <w:pgSz w:w="11906" w:h="16838"/>
      <w:pgMar w:top="426" w:right="964" w:bottom="426" w:left="96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A26F" w14:textId="77777777" w:rsidR="006A598C" w:rsidRDefault="006A598C" w:rsidP="001A272A">
      <w:r>
        <w:separator/>
      </w:r>
    </w:p>
  </w:endnote>
  <w:endnote w:type="continuationSeparator" w:id="0">
    <w:p w14:paraId="389A136E" w14:textId="77777777" w:rsidR="006A598C" w:rsidRDefault="006A598C" w:rsidP="001A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145D" w14:textId="77777777" w:rsidR="006A598C" w:rsidRDefault="006A598C" w:rsidP="001A272A">
      <w:r>
        <w:separator/>
      </w:r>
    </w:p>
  </w:footnote>
  <w:footnote w:type="continuationSeparator" w:id="0">
    <w:p w14:paraId="04062A82" w14:textId="77777777" w:rsidR="006A598C" w:rsidRDefault="006A598C" w:rsidP="001A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73A51"/>
    <w:multiLevelType w:val="multilevel"/>
    <w:tmpl w:val="D3CE23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05A18"/>
    <w:multiLevelType w:val="multilevel"/>
    <w:tmpl w:val="2996EA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ED4052"/>
    <w:multiLevelType w:val="multilevel"/>
    <w:tmpl w:val="A86E1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F770C"/>
    <w:multiLevelType w:val="multilevel"/>
    <w:tmpl w:val="CC64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687138">
    <w:abstractNumId w:val="0"/>
  </w:num>
  <w:num w:numId="2" w16cid:durableId="1109202707">
    <w:abstractNumId w:val="1"/>
  </w:num>
  <w:num w:numId="3" w16cid:durableId="1826774873">
    <w:abstractNumId w:val="3"/>
  </w:num>
  <w:num w:numId="4" w16cid:durableId="39964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F1"/>
    <w:rsid w:val="000B58F1"/>
    <w:rsid w:val="001A272A"/>
    <w:rsid w:val="00317D39"/>
    <w:rsid w:val="00510ADB"/>
    <w:rsid w:val="00643E67"/>
    <w:rsid w:val="006A598C"/>
    <w:rsid w:val="006F17DF"/>
    <w:rsid w:val="00771A9E"/>
    <w:rsid w:val="0077774D"/>
    <w:rsid w:val="00804215"/>
    <w:rsid w:val="009A4AC4"/>
    <w:rsid w:val="00BC7E99"/>
    <w:rsid w:val="00CC1F55"/>
    <w:rsid w:val="00E402BA"/>
    <w:rsid w:val="00E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BE4B"/>
  <w15:docId w15:val="{772108A0-7349-4F47-9164-52E7CAE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  <w:szCs w:val="2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a">
    <w:name w:val="表格內容"/>
    <w:basedOn w:val="a"/>
    <w:qFormat/>
    <w:pPr>
      <w:suppressLineNumbers/>
    </w:pPr>
  </w:style>
  <w:style w:type="paragraph" w:customStyle="1" w:styleId="ab">
    <w:name w:val="外框內容"/>
    <w:basedOn w:val="a"/>
    <w:qFormat/>
  </w:style>
  <w:style w:type="paragraph" w:customStyle="1" w:styleId="cjk">
    <w:name w:val="cjk"/>
    <w:basedOn w:val="a"/>
    <w:rsid w:val="00E964A6"/>
    <w:pP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臺中市社區弱勢家庭暨獨居老人健康服務轉介/通報單</dc:title>
  <dc:subject/>
  <dc:creator>User</dc:creator>
  <dc:description/>
  <cp:lastModifiedBy>吳宥驊</cp:lastModifiedBy>
  <cp:revision>5</cp:revision>
  <cp:lastPrinted>2020-03-10T10:22:00Z</cp:lastPrinted>
  <dcterms:created xsi:type="dcterms:W3CDTF">2024-12-25T07:22:00Z</dcterms:created>
  <dcterms:modified xsi:type="dcterms:W3CDTF">2026-02-02T06:45:00Z</dcterms:modified>
  <dc:language>zh-TW</dc:language>
</cp:coreProperties>
</file>